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B5A00">
        <w:tc>
          <w:tcPr>
            <w:tcW w:w="5508" w:type="dxa"/>
          </w:tcPr>
          <w:p w:rsidR="002B5A00" w:rsidRDefault="002B5A00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2B5A00" w:rsidRDefault="001E73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 and Probability</w:t>
            </w:r>
          </w:p>
        </w:tc>
      </w:tr>
      <w:tr w:rsidR="002B5A00">
        <w:trPr>
          <w:trHeight w:val="386"/>
        </w:trPr>
        <w:tc>
          <w:tcPr>
            <w:tcW w:w="5508" w:type="dxa"/>
          </w:tcPr>
          <w:p w:rsidR="002B5A00" w:rsidRDefault="004F398B" w:rsidP="004F398B">
            <w:pPr>
              <w:pStyle w:val="Heading3"/>
            </w:pPr>
            <w:r>
              <w:t>8</w:t>
            </w:r>
            <w:r w:rsidR="00C3342A">
              <w:t>-</w:t>
            </w:r>
            <w:r w:rsidR="00641206">
              <w:t>3</w:t>
            </w:r>
            <w:r w:rsidR="00C3342A">
              <w:t xml:space="preserve"> Confidence Intervals</w:t>
            </w:r>
            <w:r w:rsidR="00F176A3">
              <w:t xml:space="preserve"> d2</w:t>
            </w:r>
          </w:p>
        </w:tc>
        <w:tc>
          <w:tcPr>
            <w:tcW w:w="5508" w:type="dxa"/>
          </w:tcPr>
          <w:p w:rsidR="002B5A00" w:rsidRDefault="002B5A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766435">
              <w:rPr>
                <w:b/>
                <w:noProof/>
                <w:sz w:val="28"/>
              </w:rPr>
              <w:t>Wednesday, January 20, 2016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1E73D3" w:rsidRDefault="001E73D3"/>
    <w:p w:rsidR="006037F5" w:rsidRDefault="006037F5">
      <w:r>
        <w:t xml:space="preserve">Intervals:  Problems where we conduct a sample and want to predict population </w:t>
      </w:r>
      <w:r w:rsidR="00873F46">
        <w:t>average</w:t>
      </w:r>
      <w:r>
        <w:t>.</w:t>
      </w:r>
    </w:p>
    <w:tbl>
      <w:tblPr>
        <w:tblW w:w="10770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5385"/>
        <w:gridCol w:w="5385"/>
      </w:tblGrid>
      <w:tr w:rsidR="00E95842" w:rsidTr="006037F5">
        <w:trPr>
          <w:trHeight w:val="692"/>
        </w:trPr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842" w:rsidRDefault="00E95842" w:rsidP="00E95842">
            <w:pPr>
              <w:ind w:left="360"/>
            </w:pPr>
            <w:r>
              <w:t>Where:</w:t>
            </w:r>
          </w:p>
          <w:p w:rsidR="00E95842" w:rsidRPr="0072461D" w:rsidRDefault="00E95842" w:rsidP="00E95842">
            <w:pPr>
              <w:numPr>
                <w:ilvl w:val="0"/>
                <w:numId w:val="6"/>
              </w:numPr>
              <w:suppressAutoHyphens/>
            </w:pPr>
            <w:r w:rsidRPr="004433FB">
              <w:rPr>
                <w:position w:val="-6"/>
              </w:rPr>
              <w:object w:dxaOrig="200" w:dyaOrig="340" w14:anchorId="563527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.5pt;height:16.5pt" o:ole="">
                  <v:imagedata r:id="rId6" o:title=""/>
                </v:shape>
                <o:OLEObject Type="Embed" ProgID="Equation.3" ShapeID="_x0000_i1063" DrawAspect="Content" ObjectID="_1514795196" r:id="rId7"/>
              </w:objec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is the sample average</w:t>
            </w:r>
          </w:p>
          <w:p w:rsidR="00E95842" w:rsidRDefault="00E95842" w:rsidP="00E95842">
            <w:pPr>
              <w:numPr>
                <w:ilvl w:val="0"/>
                <w:numId w:val="6"/>
              </w:numPr>
              <w:suppressAutoHyphens/>
            </w:pPr>
            <w:r w:rsidRPr="004433FB">
              <w:rPr>
                <w:position w:val="-6"/>
              </w:rPr>
              <w:object w:dxaOrig="240" w:dyaOrig="220" w14:anchorId="504A3BB7">
                <v:shape id="_x0000_i1064" type="#_x0000_t75" style="width:12pt;height:10.5pt" o:ole="">
                  <v:imagedata r:id="rId8" o:title=""/>
                </v:shape>
                <o:OLEObject Type="Embed" ProgID="Equation.3" ShapeID="_x0000_i1064" DrawAspect="Content" ObjectID="_1514795197" r:id="rId9"/>
              </w:object>
            </w:r>
            <w:r>
              <w:t xml:space="preserve">is the standard deviation (use the sample one if you don’t have population stand </w:t>
            </w:r>
            <w:proofErr w:type="spellStart"/>
            <w:r>
              <w:t>dev</w:t>
            </w:r>
            <w:proofErr w:type="spellEnd"/>
            <w:r>
              <w:t>)</w:t>
            </w:r>
          </w:p>
          <w:p w:rsidR="00E95842" w:rsidRDefault="00E95842" w:rsidP="00E95842">
            <w:pPr>
              <w:numPr>
                <w:ilvl w:val="0"/>
                <w:numId w:val="6"/>
              </w:numPr>
              <w:suppressAutoHyphens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t xml:space="preserve"> is the sample size.  This is the size of your sample.</w:t>
            </w:r>
          </w:p>
          <w:p w:rsidR="00E95842" w:rsidRDefault="00E95842" w:rsidP="00E95842">
            <w:pPr>
              <w:suppressAutoHyphens/>
              <w:ind w:left="786"/>
            </w:pPr>
          </w:p>
        </w:tc>
        <w:tc>
          <w:tcPr>
            <w:tcW w:w="5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5842" w:rsidRDefault="00E95842" w:rsidP="00E95842">
            <w:pPr>
              <w:suppressAutoHyphens/>
            </w:pPr>
            <w:r>
              <w:t xml:space="preserve">Find Confidence </w:t>
            </w:r>
            <w:proofErr w:type="gramStart"/>
            <w:r>
              <w:t>Interval(</w:t>
            </w:r>
            <w:proofErr w:type="gramEnd"/>
            <w:r>
              <w:t xml:space="preserve">E).  </w:t>
            </w:r>
          </w:p>
          <w:p w:rsidR="00E95842" w:rsidRDefault="00E95842" w:rsidP="00E95842">
            <w:pPr>
              <w:suppressAutoHyphens/>
              <w:rPr>
                <w:position w:val="-26"/>
              </w:rPr>
            </w:pPr>
            <w:r w:rsidRPr="0072461D">
              <w:rPr>
                <w:position w:val="-28"/>
                <w:sz w:val="32"/>
              </w:rPr>
              <w:object w:dxaOrig="920" w:dyaOrig="660" w14:anchorId="4AE1BC4A">
                <v:shape id="_x0000_i1065" type="#_x0000_t75" style="width:46.5pt;height:33pt" o:ole="" filled="t">
                  <v:fill color2="black"/>
                  <v:imagedata r:id="rId10" o:title=""/>
                </v:shape>
                <o:OLEObject Type="Embed" ProgID="Equation.3" ShapeID="_x0000_i1065" DrawAspect="Content" ObjectID="_1514795198" r:id="rId11"/>
              </w:object>
            </w:r>
          </w:p>
          <w:p w:rsidR="00E95842" w:rsidRDefault="00E95842" w:rsidP="00E95842">
            <w:pPr>
              <w:numPr>
                <w:ilvl w:val="0"/>
                <w:numId w:val="6"/>
              </w:numPr>
              <w:suppressAutoHyphens/>
            </w:pPr>
            <w:r w:rsidRPr="007003A1">
              <w:rPr>
                <w:b/>
                <w:bCs/>
              </w:rPr>
              <w:t>Z is below</w:t>
            </w:r>
          </w:p>
          <w:p w:rsidR="00E95842" w:rsidRDefault="00E95842" w:rsidP="00E95842">
            <w:pPr>
              <w:numPr>
                <w:ilvl w:val="1"/>
                <w:numId w:val="6"/>
              </w:numPr>
              <w:suppressAutoHyphens/>
            </w:pPr>
            <w:r>
              <w:t>90% confident = 1.64</w:t>
            </w:r>
          </w:p>
          <w:p w:rsidR="00E95842" w:rsidRDefault="00E95842" w:rsidP="00E95842">
            <w:pPr>
              <w:numPr>
                <w:ilvl w:val="1"/>
                <w:numId w:val="6"/>
              </w:numPr>
              <w:suppressAutoHyphens/>
            </w:pPr>
            <w:r>
              <w:t>95% confident = 1.96</w:t>
            </w:r>
          </w:p>
          <w:p w:rsidR="00E95842" w:rsidRDefault="00E95842" w:rsidP="00E95842">
            <w:pPr>
              <w:numPr>
                <w:ilvl w:val="1"/>
                <w:numId w:val="6"/>
              </w:numPr>
              <w:suppressAutoHyphens/>
            </w:pPr>
            <w:r>
              <w:t>99% confident = 2.57</w:t>
            </w:r>
          </w:p>
        </w:tc>
      </w:tr>
    </w:tbl>
    <w:p w:rsidR="006037F5" w:rsidRDefault="006037F5"/>
    <w:p w:rsidR="006037F5" w:rsidRDefault="006037F5">
      <w:r>
        <w:t>Practice problems:</w:t>
      </w:r>
    </w:p>
    <w:p w:rsidR="006037F5" w:rsidRDefault="0060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4"/>
      </w:tblGrid>
      <w:tr w:rsidR="006037F5" w:rsidTr="00F24425">
        <w:trPr>
          <w:trHeight w:val="4341"/>
        </w:trPr>
        <w:tc>
          <w:tcPr>
            <w:tcW w:w="5434" w:type="dxa"/>
          </w:tcPr>
          <w:p w:rsidR="006037F5" w:rsidRPr="00F24425" w:rsidRDefault="00E95842">
            <w:pPr>
              <w:rPr>
                <w:sz w:val="20"/>
              </w:rPr>
            </w:pPr>
            <w:r>
              <w:rPr>
                <w:color w:val="000000"/>
                <w:sz w:val="20"/>
                <w:szCs w:val="27"/>
                <w:shd w:val="clear" w:color="auto" w:fill="FFFFFF"/>
              </w:rPr>
              <w:t>Chandler conducts a survey and measures how long cars stop for at Stevens and Ludlow.  He timed 45 cars.  On average, they stopped for 1.7 seconds, with a standard deviation of 1.5 seconds.  Create a 95% confidence interval for the true avg. stopping time of all cars.</w:t>
            </w:r>
          </w:p>
        </w:tc>
        <w:tc>
          <w:tcPr>
            <w:tcW w:w="5434" w:type="dxa"/>
          </w:tcPr>
          <w:p w:rsidR="006037F5" w:rsidRPr="00F24425" w:rsidRDefault="00E95842" w:rsidP="00E95842">
            <w:pPr>
              <w:rPr>
                <w:sz w:val="20"/>
              </w:rPr>
            </w:pPr>
            <w:r>
              <w:rPr>
                <w:color w:val="000000"/>
                <w:sz w:val="20"/>
                <w:szCs w:val="27"/>
                <w:shd w:val="clear" w:color="auto" w:fill="FFFFFF"/>
              </w:rPr>
              <w:t xml:space="preserve">Joey and Paolo asked 70 people how many friends on </w:t>
            </w:r>
            <w:proofErr w:type="spellStart"/>
            <w:r>
              <w:rPr>
                <w:color w:val="000000"/>
                <w:sz w:val="20"/>
                <w:szCs w:val="27"/>
                <w:shd w:val="clear" w:color="auto" w:fill="FFFFFF"/>
              </w:rPr>
              <w:t>facebook</w:t>
            </w:r>
            <w:proofErr w:type="spellEnd"/>
            <w:r>
              <w:rPr>
                <w:color w:val="000000"/>
                <w:sz w:val="20"/>
                <w:szCs w:val="27"/>
                <w:shd w:val="clear" w:color="auto" w:fill="FFFFFF"/>
              </w:rPr>
              <w:t xml:space="preserve"> they have.   On average people said 72 with a standard deviation of 32.  Create a 90% confidence interval for the true avg. stopping time of all cars.</w:t>
            </w:r>
          </w:p>
        </w:tc>
      </w:tr>
    </w:tbl>
    <w:p w:rsidR="006037F5" w:rsidRDefault="006037F5"/>
    <w:p w:rsidR="0099051E" w:rsidRDefault="0099051E" w:rsidP="0099051E">
      <w:r>
        <w:t>Practice Hypothesis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0"/>
        <w:gridCol w:w="5480"/>
      </w:tblGrid>
      <w:tr w:rsidR="0099051E" w:rsidTr="0099051E">
        <w:trPr>
          <w:trHeight w:val="4373"/>
        </w:trPr>
        <w:tc>
          <w:tcPr>
            <w:tcW w:w="5480" w:type="dxa"/>
          </w:tcPr>
          <w:p w:rsidR="0099051E" w:rsidRPr="0099051E" w:rsidRDefault="0099051E" w:rsidP="004E6924">
            <w:pPr>
              <w:rPr>
                <w:rFonts w:ascii="Calibri" w:hAnsi="Calibri" w:cs="Calibri"/>
              </w:rPr>
            </w:pPr>
            <w:r w:rsidRPr="0099051E">
              <w:rPr>
                <w:rFonts w:ascii="Calibri" w:hAnsi="Calibri" w:cs="Calibri"/>
              </w:rPr>
              <w:t xml:space="preserve">It has been reported that the average electronic screen time for teenagers is 8 hours a day.  Jacob and Ben want to test this for a final project.  They survey 60 random students and find the average only 5 with standard deviation of 3 hours.  Do they have evidence (at 95% confidence level) that </w:t>
            </w:r>
            <w:proofErr w:type="spellStart"/>
            <w:r w:rsidRPr="0099051E">
              <w:rPr>
                <w:rFonts w:ascii="Calibri" w:hAnsi="Calibri" w:cs="Calibri"/>
              </w:rPr>
              <w:t>Deering</w:t>
            </w:r>
            <w:proofErr w:type="spellEnd"/>
            <w:r w:rsidRPr="0099051E">
              <w:rPr>
                <w:rFonts w:ascii="Calibri" w:hAnsi="Calibri" w:cs="Calibri"/>
              </w:rPr>
              <w:t xml:space="preserve"> students are different from the national average?</w:t>
            </w: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</w:tc>
        <w:tc>
          <w:tcPr>
            <w:tcW w:w="5480" w:type="dxa"/>
          </w:tcPr>
          <w:p w:rsidR="0099051E" w:rsidRPr="0099051E" w:rsidRDefault="0099051E" w:rsidP="004E6924">
            <w:pPr>
              <w:rPr>
                <w:rFonts w:ascii="Calibri" w:hAnsi="Calibri" w:cs="Calibri"/>
              </w:rPr>
            </w:pPr>
            <w:r w:rsidRPr="0099051E">
              <w:rPr>
                <w:rFonts w:ascii="Calibri" w:hAnsi="Calibri" w:cs="Calibri"/>
              </w:rPr>
              <w:t xml:space="preserve">It is said that the average working teenagers makes $8.50 an hour.  </w:t>
            </w:r>
            <w:proofErr w:type="spellStart"/>
            <w:r w:rsidRPr="0099051E">
              <w:rPr>
                <w:rFonts w:ascii="Calibri" w:hAnsi="Calibri" w:cs="Calibri"/>
              </w:rPr>
              <w:t>Maddie</w:t>
            </w:r>
            <w:proofErr w:type="spellEnd"/>
            <w:r w:rsidRPr="0099051E">
              <w:rPr>
                <w:rFonts w:ascii="Calibri" w:hAnsi="Calibri" w:cs="Calibri"/>
              </w:rPr>
              <w:t xml:space="preserve"> and Alex are going to test this for a final project.  They ask 80 random working teenagers and find they make $9.50 an hour with standard deviation of $2.25.  Is this evidence (at 95%) that Portland teens are different than national stat?</w:t>
            </w: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  <w:p w:rsidR="0099051E" w:rsidRPr="0099051E" w:rsidRDefault="0099051E" w:rsidP="004E6924">
            <w:pPr>
              <w:rPr>
                <w:rFonts w:ascii="Calibri" w:hAnsi="Calibri" w:cs="Calibri"/>
              </w:rPr>
            </w:pPr>
          </w:p>
        </w:tc>
      </w:tr>
    </w:tbl>
    <w:p w:rsidR="006E1A4A" w:rsidRPr="00825139" w:rsidRDefault="006037F5" w:rsidP="006037F5">
      <w:pPr>
        <w:rPr>
          <w:b/>
          <w:u w:val="single"/>
        </w:rPr>
      </w:pPr>
      <w:r>
        <w:br w:type="page"/>
      </w:r>
      <w:r w:rsidRPr="00825139">
        <w:rPr>
          <w:b/>
          <w:u w:val="single"/>
        </w:rPr>
        <w:lastRenderedPageBreak/>
        <w:t xml:space="preserve">Hypothesis </w:t>
      </w:r>
      <w:proofErr w:type="gramStart"/>
      <w:r w:rsidRPr="00825139">
        <w:rPr>
          <w:b/>
          <w:u w:val="single"/>
        </w:rPr>
        <w:t>Testing</w:t>
      </w:r>
      <w:proofErr w:type="gramEnd"/>
      <w:r w:rsidR="00873F46">
        <w:rPr>
          <w:b/>
          <w:u w:val="single"/>
        </w:rPr>
        <w:t xml:space="preserve"> for means</w:t>
      </w:r>
      <w:r w:rsidRPr="00825139">
        <w:rPr>
          <w:b/>
          <w:u w:val="single"/>
        </w:rPr>
        <w:t>:</w:t>
      </w:r>
    </w:p>
    <w:p w:rsidR="006037F5" w:rsidRDefault="00825139" w:rsidP="006037F5">
      <w:r>
        <w:t>When you start with a claim and test your result and see how likely that result would be IF THE CLAIM WAS TRUE.</w:t>
      </w:r>
    </w:p>
    <w:p w:rsidR="00825139" w:rsidRDefault="00825139" w:rsidP="006037F5"/>
    <w:p w:rsidR="00825139" w:rsidRDefault="00825139" w:rsidP="006037F5">
      <w:r>
        <w:t>Example:</w:t>
      </w:r>
    </w:p>
    <w:p w:rsidR="00825139" w:rsidRDefault="00873F46" w:rsidP="006037F5">
      <w:proofErr w:type="spellStart"/>
      <w:r>
        <w:t>Walmart</w:t>
      </w:r>
      <w:proofErr w:type="spellEnd"/>
      <w:r>
        <w:t xml:space="preserve"> says the average they pay non-management people is $12 an hour.  You think this is high.  You want to test this, you survey 50 random </w:t>
      </w:r>
      <w:proofErr w:type="spellStart"/>
      <w:r>
        <w:t>Walmart</w:t>
      </w:r>
      <w:proofErr w:type="spellEnd"/>
      <w:r>
        <w:t xml:space="preserve"> workers and find the average pay $11.50.  Do you have evidence (at 95% confidence) that </w:t>
      </w:r>
      <w:proofErr w:type="spellStart"/>
      <w:r>
        <w:t>Walmart</w:t>
      </w:r>
      <w:proofErr w:type="spellEnd"/>
      <w:r>
        <w:t xml:space="preserve"> is lying?</w:t>
      </w:r>
    </w:p>
    <w:p w:rsidR="00825139" w:rsidRDefault="00825139" w:rsidP="006037F5">
      <w:r>
        <w:t>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6"/>
        <w:gridCol w:w="5180"/>
      </w:tblGrid>
      <w:tr w:rsidR="00825139" w:rsidTr="00825139">
        <w:tc>
          <w:tcPr>
            <w:tcW w:w="5508" w:type="dxa"/>
          </w:tcPr>
          <w:p w:rsidR="00825139" w:rsidRDefault="00825139" w:rsidP="00825139"/>
          <w:p w:rsidR="00825139" w:rsidRDefault="00825139" w:rsidP="00825139">
            <w:pPr>
              <w:numPr>
                <w:ilvl w:val="0"/>
                <w:numId w:val="8"/>
              </w:numPr>
            </w:pPr>
            <w:r>
              <w:t>Assume the claim is true.</w:t>
            </w:r>
          </w:p>
          <w:p w:rsidR="00825139" w:rsidRDefault="00825139" w:rsidP="006037F5"/>
        </w:tc>
        <w:tc>
          <w:tcPr>
            <w:tcW w:w="5508" w:type="dxa"/>
          </w:tcPr>
          <w:p w:rsidR="00825139" w:rsidRDefault="00825139" w:rsidP="006037F5"/>
          <w:p w:rsidR="00825139" w:rsidRDefault="00825139" w:rsidP="00873F46">
            <w:pPr>
              <w:numPr>
                <w:ilvl w:val="0"/>
                <w:numId w:val="9"/>
              </w:numPr>
            </w:pPr>
            <w:proofErr w:type="spellStart"/>
            <w:r>
              <w:t>Lets</w:t>
            </w:r>
            <w:proofErr w:type="spellEnd"/>
            <w:r>
              <w:t xml:space="preserve"> go </w:t>
            </w:r>
            <w:r w:rsidR="00873F46">
              <w:t xml:space="preserve">with </w:t>
            </w:r>
            <w:proofErr w:type="spellStart"/>
            <w:r w:rsidR="00873F46">
              <w:t>Walmart’s</w:t>
            </w:r>
            <w:proofErr w:type="spellEnd"/>
            <w:r w:rsidR="00873F46">
              <w:t xml:space="preserve"> figure</w:t>
            </w:r>
            <w:r>
              <w:t xml:space="preserve"> is true.</w:t>
            </w:r>
          </w:p>
        </w:tc>
      </w:tr>
      <w:tr w:rsidR="00825139" w:rsidTr="00825139">
        <w:tc>
          <w:tcPr>
            <w:tcW w:w="5508" w:type="dxa"/>
          </w:tcPr>
          <w:p w:rsidR="00825139" w:rsidRDefault="00825139" w:rsidP="00825139">
            <w:pPr>
              <w:numPr>
                <w:ilvl w:val="0"/>
                <w:numId w:val="9"/>
              </w:numPr>
            </w:pPr>
            <w:r>
              <w:t>Find mean and standard deviation.</w:t>
            </w:r>
          </w:p>
          <w:p w:rsidR="007B46BA" w:rsidRDefault="007B46BA" w:rsidP="00825139">
            <w:pPr>
              <w:ind w:left="720"/>
            </w:pPr>
            <w:r>
              <w:t>Mean is claimed percentage</w:t>
            </w:r>
          </w:p>
          <w:p w:rsidR="00825139" w:rsidRDefault="007B46BA" w:rsidP="00825139">
            <w:pPr>
              <w:ind w:left="720"/>
            </w:pPr>
            <w:r>
              <w:t xml:space="preserve">standard deviation  is </w:t>
            </w:r>
            <w:r w:rsidR="00873F46" w:rsidRPr="00873F46">
              <w:rPr>
                <w:position w:val="-28"/>
              </w:rPr>
              <w:object w:dxaOrig="420" w:dyaOrig="660">
                <v:shape id="_x0000_i1036" type="#_x0000_t75" style="width:21pt;height:33pt" o:ole="" filled="t">
                  <v:fill color2="black"/>
                  <v:imagedata r:id="rId12" o:title=""/>
                </v:shape>
                <o:OLEObject Type="Embed" ProgID="Equation.3" ShapeID="_x0000_i1036" DrawAspect="Content" ObjectID="_1514795199" r:id="rId13"/>
              </w:object>
            </w:r>
          </w:p>
          <w:p w:rsidR="00825139" w:rsidRDefault="00825139" w:rsidP="00825139"/>
        </w:tc>
        <w:tc>
          <w:tcPr>
            <w:tcW w:w="5508" w:type="dxa"/>
          </w:tcPr>
          <w:p w:rsidR="00825139" w:rsidRDefault="007B46BA" w:rsidP="007B46BA">
            <w:r>
              <w:t xml:space="preserve">2. So if claim is true and we sampled </w:t>
            </w:r>
            <w:r w:rsidR="00873F46">
              <w:t>50</w:t>
            </w:r>
            <w:r>
              <w:t xml:space="preserve"> people, the mean </w:t>
            </w:r>
            <w:r w:rsidR="00873F46">
              <w:t xml:space="preserve">salary </w:t>
            </w:r>
            <w:r>
              <w:t xml:space="preserve">should be </w:t>
            </w:r>
            <w:r w:rsidR="00873F46">
              <w:t>$12</w:t>
            </w:r>
            <w:r>
              <w:t xml:space="preserve"> and the </w:t>
            </w:r>
          </w:p>
          <w:p w:rsidR="007B46BA" w:rsidRDefault="007B46BA" w:rsidP="007B46BA">
            <w:pPr>
              <w:ind w:left="720"/>
            </w:pPr>
            <w:r>
              <w:t>Standard deviation would be:</w:t>
            </w:r>
            <w:r w:rsidRPr="002E6E37">
              <w:rPr>
                <w:position w:val="-26"/>
              </w:rPr>
              <w:t xml:space="preserve"> </w:t>
            </w:r>
          </w:p>
          <w:p w:rsidR="007B46BA" w:rsidRDefault="00873F46" w:rsidP="007B46BA">
            <w:r w:rsidRPr="00873F46">
              <w:rPr>
                <w:position w:val="-28"/>
              </w:rPr>
              <w:object w:dxaOrig="1060" w:dyaOrig="660">
                <v:shape id="_x0000_i1041" type="#_x0000_t75" style="width:52.5pt;height:33pt" o:ole="">
                  <v:imagedata r:id="rId14" o:title=""/>
                </v:shape>
                <o:OLEObject Type="Embed" ProgID="Equation.3" ShapeID="_x0000_i1041" DrawAspect="Content" ObjectID="_1514795200" r:id="rId15"/>
              </w:object>
            </w:r>
          </w:p>
        </w:tc>
      </w:tr>
      <w:tr w:rsidR="007B46BA" w:rsidTr="00825139">
        <w:tc>
          <w:tcPr>
            <w:tcW w:w="5508" w:type="dxa"/>
          </w:tcPr>
          <w:p w:rsidR="007B46BA" w:rsidRDefault="007B46BA" w:rsidP="00825139">
            <w:pPr>
              <w:numPr>
                <w:ilvl w:val="0"/>
                <w:numId w:val="9"/>
              </w:numPr>
            </w:pPr>
            <w:r>
              <w:t>Now put in calculator online</w:t>
            </w:r>
          </w:p>
          <w:p w:rsidR="00F24425" w:rsidRDefault="00873F46" w:rsidP="00F24425">
            <w:pPr>
              <w:ind w:left="720"/>
            </w:pPr>
            <w:r w:rsidRPr="000B3936">
              <w:rPr>
                <w:noProof/>
              </w:rPr>
              <w:pict>
                <v:shape id="Picture 1" o:spid="_x0000_i1045" type="#_x0000_t75" style="width:244.5pt;height:139.5pt;visibility:visible;mso-wrap-style:square">
                  <v:imagedata r:id="rId16" o:title=""/>
                </v:shape>
              </w:pict>
            </w:r>
          </w:p>
        </w:tc>
        <w:tc>
          <w:tcPr>
            <w:tcW w:w="5508" w:type="dxa"/>
          </w:tcPr>
          <w:p w:rsidR="007B46BA" w:rsidRDefault="00873F46" w:rsidP="007B46BA">
            <w:r w:rsidRPr="000B3936">
              <w:rPr>
                <w:noProof/>
              </w:rPr>
              <w:pict>
                <v:shape id="_x0000_i1055" type="#_x0000_t75" style="width:202.5pt;height:157.5pt;visibility:visible;mso-wrap-style:square">
                  <v:imagedata r:id="rId17" o:title=""/>
                </v:shape>
              </w:pict>
            </w:r>
          </w:p>
        </w:tc>
      </w:tr>
      <w:tr w:rsidR="00F24425" w:rsidTr="00825139">
        <w:tc>
          <w:tcPr>
            <w:tcW w:w="5508" w:type="dxa"/>
          </w:tcPr>
          <w:p w:rsidR="00F24425" w:rsidRDefault="00F24425" w:rsidP="00825139">
            <w:pPr>
              <w:numPr>
                <w:ilvl w:val="0"/>
                <w:numId w:val="9"/>
              </w:numPr>
            </w:pPr>
            <w:r>
              <w:t xml:space="preserve">Make conclusions </w:t>
            </w:r>
          </w:p>
          <w:p w:rsidR="00F24425" w:rsidRDefault="00F24425" w:rsidP="00F24425">
            <w:pPr>
              <w:numPr>
                <w:ilvl w:val="0"/>
                <w:numId w:val="10"/>
              </w:numPr>
            </w:pPr>
            <w:r>
              <w:t>if probability is really small (below .05 usually)– you have evidence original claim is false</w:t>
            </w:r>
          </w:p>
          <w:p w:rsidR="00F24425" w:rsidRDefault="00F24425" w:rsidP="00F24425">
            <w:pPr>
              <w:numPr>
                <w:ilvl w:val="0"/>
                <w:numId w:val="10"/>
              </w:numPr>
            </w:pPr>
            <w:r>
              <w:t>else you have no evidence claim is false (doesn’t mean claim is true)</w:t>
            </w:r>
          </w:p>
          <w:p w:rsidR="00F24425" w:rsidRDefault="00F24425" w:rsidP="00F24425">
            <w:pPr>
              <w:ind w:left="720"/>
            </w:pPr>
          </w:p>
        </w:tc>
        <w:tc>
          <w:tcPr>
            <w:tcW w:w="5508" w:type="dxa"/>
          </w:tcPr>
          <w:p w:rsidR="00F24425" w:rsidRPr="00DC03B0" w:rsidRDefault="00F24425" w:rsidP="00873F46">
            <w:pPr>
              <w:ind w:left="720"/>
              <w:rPr>
                <w:noProof/>
              </w:rPr>
            </w:pPr>
            <w:r>
              <w:rPr>
                <w:noProof/>
              </w:rPr>
              <w:t xml:space="preserve">4. </w:t>
            </w:r>
            <w:r w:rsidR="00873F46">
              <w:rPr>
                <w:noProof/>
              </w:rPr>
              <w:t>If Walmarts claim</w:t>
            </w:r>
            <w:r>
              <w:rPr>
                <w:noProof/>
              </w:rPr>
              <w:t xml:space="preserve"> is true, there is a </w:t>
            </w:r>
            <w:r w:rsidR="00873F46">
              <w:rPr>
                <w:noProof/>
              </w:rPr>
              <w:t>7.6</w:t>
            </w:r>
            <w:r>
              <w:rPr>
                <w:noProof/>
              </w:rPr>
              <w:t>% chance we</w:t>
            </w:r>
            <w:r w:rsidR="00873F46">
              <w:rPr>
                <w:noProof/>
              </w:rPr>
              <w:t xml:space="preserve"> would have gotten such wage of $11.50 or less</w:t>
            </w:r>
            <w:r>
              <w:rPr>
                <w:noProof/>
              </w:rPr>
              <w:t xml:space="preserve">.  </w:t>
            </w:r>
            <w:r w:rsidR="00873F46">
              <w:rPr>
                <w:noProof/>
              </w:rPr>
              <w:t xml:space="preserve">Because this is above 5%, we </w:t>
            </w:r>
            <w:r w:rsidR="00873F46" w:rsidRPr="00873F46">
              <w:rPr>
                <w:b/>
                <w:noProof/>
              </w:rPr>
              <w:t>do not</w:t>
            </w:r>
            <w:r w:rsidR="00873F46">
              <w:rPr>
                <w:noProof/>
              </w:rPr>
              <w:t xml:space="preserve"> have e</w:t>
            </w:r>
            <w:r>
              <w:rPr>
                <w:noProof/>
              </w:rPr>
              <w:t xml:space="preserve">vidence that </w:t>
            </w:r>
            <w:r w:rsidR="00873F46">
              <w:rPr>
                <w:noProof/>
              </w:rPr>
              <w:t>Walmart is wrong about the $12 an hour wage.</w:t>
            </w:r>
          </w:p>
        </w:tc>
      </w:tr>
    </w:tbl>
    <w:p w:rsidR="00825139" w:rsidRDefault="00825139" w:rsidP="006037F5"/>
    <w:p w:rsidR="006037F5" w:rsidRDefault="006037F5" w:rsidP="006037F5"/>
    <w:p w:rsidR="006037F5" w:rsidRDefault="006037F5" w:rsidP="006037F5"/>
    <w:p w:rsidR="006037F5" w:rsidRDefault="006037F5" w:rsidP="0099051E">
      <w:bookmarkStart w:id="0" w:name="_GoBack"/>
      <w:bookmarkEnd w:id="0"/>
    </w:p>
    <w:sectPr w:rsidR="00603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D64EA"/>
    <w:multiLevelType w:val="hybridMultilevel"/>
    <w:tmpl w:val="88B61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44ADA"/>
    <w:multiLevelType w:val="hybridMultilevel"/>
    <w:tmpl w:val="7DAC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8B5"/>
    <w:multiLevelType w:val="hybridMultilevel"/>
    <w:tmpl w:val="BA9C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73B5"/>
    <w:multiLevelType w:val="hybridMultilevel"/>
    <w:tmpl w:val="BD4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3B2"/>
    <w:multiLevelType w:val="hybridMultilevel"/>
    <w:tmpl w:val="BAF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9383E"/>
    <w:multiLevelType w:val="hybridMultilevel"/>
    <w:tmpl w:val="0ECAA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561BB"/>
    <w:multiLevelType w:val="hybridMultilevel"/>
    <w:tmpl w:val="3DE26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D52B4"/>
    <w:multiLevelType w:val="hybridMultilevel"/>
    <w:tmpl w:val="45A8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DD"/>
    <w:rsid w:val="00162647"/>
    <w:rsid w:val="001E73D3"/>
    <w:rsid w:val="0020756E"/>
    <w:rsid w:val="002B5A00"/>
    <w:rsid w:val="002F01EA"/>
    <w:rsid w:val="004134ED"/>
    <w:rsid w:val="004756DD"/>
    <w:rsid w:val="004F398B"/>
    <w:rsid w:val="006037F5"/>
    <w:rsid w:val="00641206"/>
    <w:rsid w:val="006E1A4A"/>
    <w:rsid w:val="007003A1"/>
    <w:rsid w:val="007261CF"/>
    <w:rsid w:val="0074576B"/>
    <w:rsid w:val="007468C3"/>
    <w:rsid w:val="00766435"/>
    <w:rsid w:val="007B46BA"/>
    <w:rsid w:val="00825139"/>
    <w:rsid w:val="00873F46"/>
    <w:rsid w:val="008D499B"/>
    <w:rsid w:val="008D6AFD"/>
    <w:rsid w:val="0099051E"/>
    <w:rsid w:val="009A35C1"/>
    <w:rsid w:val="00A02671"/>
    <w:rsid w:val="00A938D7"/>
    <w:rsid w:val="00B522F9"/>
    <w:rsid w:val="00C3342A"/>
    <w:rsid w:val="00C66F83"/>
    <w:rsid w:val="00CD74F1"/>
    <w:rsid w:val="00DD72B1"/>
    <w:rsid w:val="00DE4364"/>
    <w:rsid w:val="00E47C39"/>
    <w:rsid w:val="00E95842"/>
    <w:rsid w:val="00F176A3"/>
    <w:rsid w:val="00F24425"/>
    <w:rsid w:val="00F609B0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F83"/>
    <w:pPr>
      <w:ind w:left="720"/>
    </w:pPr>
  </w:style>
  <w:style w:type="table" w:styleId="TableGrid">
    <w:name w:val="Table Grid"/>
    <w:basedOn w:val="TableNormal"/>
    <w:uiPriority w:val="59"/>
    <w:rsid w:val="0074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4</cp:revision>
  <cp:lastPrinted>2016-01-11T12:52:00Z</cp:lastPrinted>
  <dcterms:created xsi:type="dcterms:W3CDTF">2016-01-20T15:22:00Z</dcterms:created>
  <dcterms:modified xsi:type="dcterms:W3CDTF">2016-01-20T16:40:00Z</dcterms:modified>
</cp:coreProperties>
</file>